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AB" w:rsidRPr="006D507E" w:rsidRDefault="00C942AB" w:rsidP="00A049A0">
      <w:pPr>
        <w:pStyle w:val="1"/>
      </w:pPr>
      <w:r w:rsidRPr="006D507E">
        <w:t>Проект</w:t>
      </w:r>
    </w:p>
    <w:p w:rsidR="00C942AB" w:rsidRPr="006D507E" w:rsidRDefault="00C942AB" w:rsidP="00C942AB">
      <w:pPr>
        <w:suppressAutoHyphens/>
        <w:spacing w:after="0" w:line="240" w:lineRule="auto"/>
        <w:jc w:val="right"/>
        <w:rPr>
          <w:rFonts w:eastAsia="Times New Roman" w:cs="Times New Roman"/>
          <w:szCs w:val="20"/>
          <w:lang w:eastAsia="ar-SA"/>
        </w:rPr>
      </w:pPr>
    </w:p>
    <w:p w:rsidR="00C942AB" w:rsidRPr="006D507E" w:rsidRDefault="00C942AB" w:rsidP="00C942AB">
      <w:pPr>
        <w:suppressAutoHyphens/>
        <w:spacing w:after="0" w:line="240" w:lineRule="auto"/>
        <w:jc w:val="right"/>
        <w:rPr>
          <w:rFonts w:eastAsia="Times New Roman" w:cs="Times New Roman"/>
          <w:szCs w:val="20"/>
          <w:lang w:eastAsia="ar-SA"/>
        </w:rPr>
      </w:pPr>
    </w:p>
    <w:p w:rsidR="00C942AB" w:rsidRPr="006D507E" w:rsidRDefault="00C942AB" w:rsidP="00C942AB">
      <w:pPr>
        <w:suppressAutoHyphens/>
        <w:spacing w:after="0" w:line="240" w:lineRule="auto"/>
        <w:jc w:val="right"/>
        <w:rPr>
          <w:rFonts w:eastAsia="Times New Roman" w:cs="Times New Roman"/>
          <w:szCs w:val="20"/>
          <w:lang w:eastAsia="ar-SA"/>
        </w:rPr>
      </w:pPr>
    </w:p>
    <w:p w:rsidR="00C942AB" w:rsidRPr="006D507E" w:rsidRDefault="00C942AB" w:rsidP="00C942AB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ar-SA"/>
        </w:rPr>
      </w:pPr>
      <w:r w:rsidRPr="006D507E">
        <w:rPr>
          <w:rFonts w:eastAsia="Times New Roman" w:cs="Times New Roman"/>
          <w:szCs w:val="20"/>
          <w:lang w:eastAsia="ar-SA"/>
        </w:rPr>
        <w:t xml:space="preserve">ЗАКОН </w:t>
      </w:r>
    </w:p>
    <w:p w:rsidR="00C942AB" w:rsidRPr="006D507E" w:rsidRDefault="00C942AB" w:rsidP="00C942AB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ar-SA"/>
        </w:rPr>
      </w:pPr>
      <w:r w:rsidRPr="006D507E">
        <w:rPr>
          <w:rFonts w:eastAsia="Times New Roman" w:cs="Times New Roman"/>
          <w:szCs w:val="20"/>
          <w:lang w:eastAsia="ar-SA"/>
        </w:rPr>
        <w:t>УДМУРТСКОЙ РЕСПУБЛИКИ</w:t>
      </w:r>
    </w:p>
    <w:p w:rsidR="00C942AB" w:rsidRPr="006D507E" w:rsidRDefault="00C942AB" w:rsidP="00C942AB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ar-SA"/>
        </w:rPr>
      </w:pPr>
    </w:p>
    <w:p w:rsidR="00C942AB" w:rsidRPr="006D507E" w:rsidRDefault="00C942AB" w:rsidP="00C942AB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ar-SA"/>
        </w:rPr>
      </w:pPr>
    </w:p>
    <w:p w:rsidR="00C942AB" w:rsidRPr="006D507E" w:rsidRDefault="00C942AB" w:rsidP="00C942AB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6D507E">
        <w:rPr>
          <w:rFonts w:eastAsia="Times New Roman" w:cs="Times New Roman"/>
          <w:b/>
          <w:szCs w:val="28"/>
          <w:lang w:eastAsia="ar-SA"/>
        </w:rPr>
        <w:t>О внесении изменений в Закон Удмуртской Республики</w:t>
      </w:r>
    </w:p>
    <w:p w:rsidR="001B23B8" w:rsidRDefault="003E78C8" w:rsidP="00BD64AB">
      <w:pPr>
        <w:pStyle w:val="a6"/>
      </w:pPr>
      <w:r w:rsidRPr="003E78C8">
        <w:t xml:space="preserve">«О реализации государственной политики в сфере культуры </w:t>
      </w:r>
    </w:p>
    <w:p w:rsidR="00C942AB" w:rsidRPr="006D507E" w:rsidRDefault="003E78C8" w:rsidP="00BD64AB">
      <w:pPr>
        <w:pStyle w:val="a6"/>
        <w:rPr>
          <w:szCs w:val="20"/>
        </w:rPr>
      </w:pPr>
      <w:r w:rsidRPr="003E78C8">
        <w:t>в Удмуртской Республике»</w:t>
      </w:r>
    </w:p>
    <w:p w:rsidR="00C942AB" w:rsidRPr="006D507E" w:rsidRDefault="00C942AB" w:rsidP="00C942AB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</w:p>
    <w:p w:rsidR="00C942AB" w:rsidRPr="006D507E" w:rsidRDefault="00C942AB" w:rsidP="00C942AB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6D507E">
        <w:rPr>
          <w:rFonts w:eastAsia="Times New Roman" w:cs="Times New Roman"/>
          <w:szCs w:val="20"/>
          <w:lang w:eastAsia="ar-SA"/>
        </w:rPr>
        <w:t>Принят Государственным Советом</w:t>
      </w:r>
    </w:p>
    <w:p w:rsidR="00C942AB" w:rsidRPr="006D507E" w:rsidRDefault="00C942AB" w:rsidP="00C942AB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6D507E">
        <w:rPr>
          <w:rFonts w:eastAsia="Times New Roman" w:cs="Times New Roman"/>
          <w:szCs w:val="20"/>
          <w:lang w:eastAsia="ar-SA"/>
        </w:rPr>
        <w:t xml:space="preserve">Удмуртской Республики                                         </w:t>
      </w:r>
      <w:proofErr w:type="gramStart"/>
      <w:r w:rsidRPr="006D507E">
        <w:rPr>
          <w:rFonts w:eastAsia="Times New Roman" w:cs="Times New Roman"/>
          <w:szCs w:val="20"/>
          <w:lang w:eastAsia="ar-SA"/>
        </w:rPr>
        <w:t xml:space="preserve">   «</w:t>
      </w:r>
      <w:proofErr w:type="gramEnd"/>
      <w:r w:rsidRPr="006D507E">
        <w:rPr>
          <w:rFonts w:eastAsia="Times New Roman" w:cs="Times New Roman"/>
          <w:szCs w:val="20"/>
          <w:lang w:eastAsia="ar-SA"/>
        </w:rPr>
        <w:t>___» _________ 20</w:t>
      </w:r>
      <w:r>
        <w:rPr>
          <w:rFonts w:eastAsia="Times New Roman" w:cs="Times New Roman"/>
          <w:szCs w:val="20"/>
          <w:lang w:eastAsia="ar-SA"/>
        </w:rPr>
        <w:t>24</w:t>
      </w:r>
      <w:r w:rsidRPr="006D507E">
        <w:rPr>
          <w:rFonts w:eastAsia="Times New Roman" w:cs="Times New Roman"/>
          <w:szCs w:val="20"/>
          <w:lang w:eastAsia="ar-SA"/>
        </w:rPr>
        <w:t xml:space="preserve"> года</w:t>
      </w:r>
    </w:p>
    <w:p w:rsidR="00C942AB" w:rsidRPr="006D507E" w:rsidRDefault="00C942AB" w:rsidP="00C942A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0"/>
          <w:lang w:eastAsia="ar-SA"/>
        </w:rPr>
      </w:pPr>
    </w:p>
    <w:p w:rsidR="00C942AB" w:rsidRPr="006D507E" w:rsidRDefault="00C942AB" w:rsidP="00C942A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0"/>
          <w:lang w:eastAsia="ar-SA"/>
        </w:rPr>
      </w:pPr>
    </w:p>
    <w:p w:rsidR="00C942AB" w:rsidRPr="006D507E" w:rsidRDefault="00C942AB" w:rsidP="00C942A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D507E">
        <w:rPr>
          <w:rFonts w:eastAsia="Times New Roman" w:cs="Times New Roman"/>
          <w:b/>
          <w:bCs/>
          <w:szCs w:val="20"/>
          <w:lang w:eastAsia="ar-SA"/>
        </w:rPr>
        <w:t>Статья 1</w:t>
      </w:r>
    </w:p>
    <w:p w:rsidR="00C942AB" w:rsidRDefault="00C942AB" w:rsidP="001B23B8">
      <w:pPr>
        <w:pStyle w:val="a3"/>
      </w:pPr>
    </w:p>
    <w:p w:rsidR="00712929" w:rsidRDefault="00C942AB" w:rsidP="001B23B8">
      <w:pPr>
        <w:pStyle w:val="a3"/>
      </w:pPr>
      <w:r>
        <w:t xml:space="preserve">Внести в Закон Удмуртской Республики от 11 апреля 2022 года № 10-РЗ «О реализации государственной политики в сфере культуры в Удмуртской Республике» (Официальный сайт Главы Удмуртской Республики и Правительства Удмуртской Республики (www.udmurt.ru), 2022, 13 апреля, </w:t>
      </w:r>
      <w:r w:rsidR="005400B3">
        <w:t>№</w:t>
      </w:r>
      <w:r w:rsidR="00B525EE">
        <w:t> </w:t>
      </w:r>
      <w:r>
        <w:t>02130420220648</w:t>
      </w:r>
      <w:r w:rsidR="00F87BFA">
        <w:t>;</w:t>
      </w:r>
      <w:r w:rsidR="005400B3" w:rsidRPr="005400B3">
        <w:t xml:space="preserve"> </w:t>
      </w:r>
      <w:r w:rsidR="005400B3">
        <w:t>2023, 14 июня</w:t>
      </w:r>
      <w:r w:rsidR="001B23B8">
        <w:t>,</w:t>
      </w:r>
      <w:r w:rsidR="005400B3">
        <w:t xml:space="preserve"> </w:t>
      </w:r>
      <w:r w:rsidR="00F87BFA">
        <w:t>№ 02140620231063</w:t>
      </w:r>
      <w:r>
        <w:t>) следующ</w:t>
      </w:r>
      <w:r w:rsidR="00712929">
        <w:t>ие</w:t>
      </w:r>
      <w:r>
        <w:t xml:space="preserve"> </w:t>
      </w:r>
      <w:r w:rsidR="00712929">
        <w:t>изменения</w:t>
      </w:r>
      <w:r>
        <w:t>:</w:t>
      </w:r>
      <w:r w:rsidR="00712929" w:rsidRPr="00712929">
        <w:t xml:space="preserve"> </w:t>
      </w:r>
    </w:p>
    <w:p w:rsidR="00BD4D2B" w:rsidRDefault="00712929" w:rsidP="001B23B8">
      <w:pPr>
        <w:pStyle w:val="a3"/>
        <w:numPr>
          <w:ilvl w:val="0"/>
          <w:numId w:val="1"/>
        </w:numPr>
      </w:pPr>
      <w:r>
        <w:t xml:space="preserve"> част</w:t>
      </w:r>
      <w:r w:rsidR="00BD4D2B">
        <w:t>ь</w:t>
      </w:r>
      <w:r>
        <w:t xml:space="preserve"> 7 </w:t>
      </w:r>
      <w:r w:rsidR="005400B3">
        <w:t xml:space="preserve">статьи 2 </w:t>
      </w:r>
      <w:r w:rsidR="00BD4D2B">
        <w:t>изложить в следующей редакции:</w:t>
      </w:r>
    </w:p>
    <w:p w:rsidR="00BD4D2B" w:rsidRPr="00BD4D2B" w:rsidRDefault="001B23B8" w:rsidP="00F443CF">
      <w:pPr>
        <w:pStyle w:val="a3"/>
      </w:pPr>
      <w:r>
        <w:t>«7.</w:t>
      </w:r>
      <w:r w:rsidR="00F443CF">
        <w:t xml:space="preserve"> </w:t>
      </w:r>
      <w:r w:rsidR="00BD4D2B">
        <w:t xml:space="preserve">Регулирование отношений </w:t>
      </w:r>
      <w:r w:rsidR="00BD4D2B" w:rsidRPr="00BD4D2B">
        <w:t xml:space="preserve">в области выявления, изучения, использования, актуализации, сохранения и популяризации в Удмуртской Республике объектов нематериального этнокультурного достояния регионального и </w:t>
      </w:r>
      <w:r>
        <w:t>местного (</w:t>
      </w:r>
      <w:r w:rsidR="00BD4D2B" w:rsidRPr="00BD4D2B">
        <w:t>муниципального</w:t>
      </w:r>
      <w:r>
        <w:t>)</w:t>
      </w:r>
      <w:r w:rsidR="00BD4D2B" w:rsidRPr="00BD4D2B">
        <w:t xml:space="preserve"> значения</w:t>
      </w:r>
      <w:r w:rsidR="00BD4D2B">
        <w:t xml:space="preserve"> </w:t>
      </w:r>
      <w:r w:rsidR="00BD4D2B" w:rsidRPr="00BD4D2B">
        <w:t>осуществляется</w:t>
      </w:r>
      <w:r w:rsidR="00BD4D2B">
        <w:t xml:space="preserve"> </w:t>
      </w:r>
      <w:r w:rsidR="00BD4D2B" w:rsidRPr="00BD4D2B">
        <w:t>Федеральным законом от</w:t>
      </w:r>
      <w:r w:rsidR="00BD4D2B">
        <w:t xml:space="preserve"> 20 октября 2022 года </w:t>
      </w:r>
      <w:r w:rsidR="00DA544B">
        <w:t>№</w:t>
      </w:r>
      <w:r w:rsidR="00BD4D2B">
        <w:t xml:space="preserve"> 402-ФЗ «</w:t>
      </w:r>
      <w:r w:rsidR="00BD4D2B" w:rsidRPr="00BD4D2B">
        <w:t>О нематериальном этнокультурном</w:t>
      </w:r>
      <w:r w:rsidR="00BD4D2B">
        <w:t xml:space="preserve"> достоянии Российской Федерации»</w:t>
      </w:r>
      <w:r w:rsidR="00FC660F">
        <w:t xml:space="preserve">, </w:t>
      </w:r>
      <w:r w:rsidR="00FC660F" w:rsidRPr="00FC660F">
        <w:t xml:space="preserve">другими федеральными законами, </w:t>
      </w:r>
      <w:r>
        <w:t xml:space="preserve">иными </w:t>
      </w:r>
      <w:r w:rsidR="00FC660F" w:rsidRPr="00FC660F">
        <w:t>нормативными правовыми актами</w:t>
      </w:r>
      <w:r w:rsidR="00FC660F">
        <w:t xml:space="preserve"> Российской Федерации, настоящим Законом,  Законом Удмуртской Республики  от 14</w:t>
      </w:r>
      <w:r w:rsidR="00A049A0">
        <w:t xml:space="preserve"> июля </w:t>
      </w:r>
      <w:r w:rsidR="00FC660F">
        <w:t>2021 года № 78-РЗ «О нематериальном этнокультурном достоянии в Удмуртской Республике»,</w:t>
      </w:r>
      <w:r w:rsidR="00FC660F" w:rsidRPr="00FC660F">
        <w:t xml:space="preserve"> иными нормативными правовыми актами Удмуртской Республики.</w:t>
      </w:r>
      <w:r w:rsidR="00FC660F">
        <w:t>»;</w:t>
      </w:r>
    </w:p>
    <w:p w:rsidR="00FC660F" w:rsidRDefault="00FC660F" w:rsidP="001B23B8">
      <w:pPr>
        <w:pStyle w:val="a3"/>
        <w:numPr>
          <w:ilvl w:val="0"/>
          <w:numId w:val="1"/>
        </w:numPr>
      </w:pPr>
      <w:r>
        <w:t xml:space="preserve"> </w:t>
      </w:r>
      <w:r w:rsidR="00FF3521">
        <w:t xml:space="preserve">в </w:t>
      </w:r>
      <w:r>
        <w:t>статье 3:</w:t>
      </w:r>
    </w:p>
    <w:p w:rsidR="00FC660F" w:rsidRDefault="00FC660F" w:rsidP="001B23B8">
      <w:pPr>
        <w:pStyle w:val="a3"/>
      </w:pPr>
      <w:r>
        <w:t xml:space="preserve">а) </w:t>
      </w:r>
      <w:r w:rsidR="00945108">
        <w:t xml:space="preserve">в пункте 3 части 1 </w:t>
      </w:r>
      <w:r>
        <w:t>слова «</w:t>
      </w:r>
      <w:r w:rsidRPr="00FC660F">
        <w:t>нематериального культурного наследия народов, этническая история и культура которых формировались на территории Удмуртской Республики или связаны с ее современной территорией</w:t>
      </w:r>
      <w:r w:rsidR="00945108">
        <w:t>» заменить словами «</w:t>
      </w:r>
      <w:r w:rsidR="00945108" w:rsidRPr="00945108">
        <w:t xml:space="preserve">нематериального этнокультурного достояния регионального и </w:t>
      </w:r>
      <w:r w:rsidR="001B23B8">
        <w:t xml:space="preserve">местного (муниципального) </w:t>
      </w:r>
      <w:r w:rsidR="00945108" w:rsidRPr="00945108">
        <w:t>муниципального значения</w:t>
      </w:r>
      <w:r w:rsidR="00945108">
        <w:t>»;</w:t>
      </w:r>
    </w:p>
    <w:p w:rsidR="00945108" w:rsidRPr="00945108" w:rsidRDefault="00945108" w:rsidP="001B23B8">
      <w:pPr>
        <w:pStyle w:val="a3"/>
      </w:pPr>
      <w:r>
        <w:t>б) в пункте 18 части 2 слова «</w:t>
      </w:r>
      <w:r w:rsidRPr="00945108">
        <w:t>нематериального культурного наследия</w:t>
      </w:r>
      <w:r>
        <w:t>» заменить словами «</w:t>
      </w:r>
      <w:r w:rsidR="006E6604" w:rsidRPr="00945108">
        <w:t>нематериального этнокультурного достояния</w:t>
      </w:r>
      <w:r w:rsidR="006E6604">
        <w:t>»;</w:t>
      </w:r>
    </w:p>
    <w:p w:rsidR="007F55A0" w:rsidRDefault="00712929" w:rsidP="00F443CF">
      <w:pPr>
        <w:pStyle w:val="a3"/>
        <w:numPr>
          <w:ilvl w:val="0"/>
          <w:numId w:val="1"/>
        </w:numPr>
        <w:ind w:left="0" w:firstLine="709"/>
      </w:pPr>
      <w:bookmarkStart w:id="0" w:name="_GoBack"/>
      <w:bookmarkEnd w:id="0"/>
      <w:r>
        <w:lastRenderedPageBreak/>
        <w:t>часть 3 статьи 5</w:t>
      </w:r>
      <w:r w:rsidRPr="00712929">
        <w:t xml:space="preserve"> </w:t>
      </w:r>
      <w:r>
        <w:t>дополнить пунктами 4.1 и 4.2</w:t>
      </w:r>
      <w:r w:rsidR="001B23B8">
        <w:t xml:space="preserve"> следующего содержания</w:t>
      </w:r>
      <w:r>
        <w:t>:</w:t>
      </w:r>
    </w:p>
    <w:p w:rsidR="00C942AB" w:rsidRDefault="00C942AB" w:rsidP="00F443CF">
      <w:pPr>
        <w:pStyle w:val="a3"/>
      </w:pPr>
      <w:r>
        <w:t>«4.1) установление п</w:t>
      </w:r>
      <w:r w:rsidRPr="00C942AB">
        <w:t>орядк</w:t>
      </w:r>
      <w:r>
        <w:t>а</w:t>
      </w:r>
      <w:r w:rsidRPr="00C942AB">
        <w:t xml:space="preserve"> проведения оценки последствий решения о реорганизации или ликвидации организации культуры, находящейся в ведении </w:t>
      </w:r>
      <w:r>
        <w:t>Удмуртской Республики</w:t>
      </w:r>
      <w:r w:rsidRPr="00C942AB">
        <w:t>, и (или) муниципальной организации культуры, включая критерии этой оценки, порядк</w:t>
      </w:r>
      <w:r w:rsidR="00F443CF">
        <w:t>а</w:t>
      </w:r>
      <w:r w:rsidRPr="00C942AB">
        <w:t xml:space="preserve"> создания комиссии по оценке последствий такого решения и подготовки ею заключений</w:t>
      </w:r>
      <w:r w:rsidR="003E78C8">
        <w:t>;</w:t>
      </w:r>
    </w:p>
    <w:p w:rsidR="00712929" w:rsidRDefault="00BD64AB" w:rsidP="00F443CF">
      <w:pPr>
        <w:pStyle w:val="a3"/>
      </w:pPr>
      <w:r>
        <w:t xml:space="preserve">4.2) </w:t>
      </w:r>
      <w:r w:rsidRPr="00BD64AB">
        <w:t>созда</w:t>
      </w:r>
      <w:r>
        <w:t>ние</w:t>
      </w:r>
      <w:r w:rsidRPr="00BD64AB">
        <w:t xml:space="preserve"> услови</w:t>
      </w:r>
      <w:r>
        <w:t>й</w:t>
      </w:r>
      <w:r w:rsidRPr="00BD64AB">
        <w:t xml:space="preserve"> для организации социокультурной реабилитации и </w:t>
      </w:r>
      <w:proofErr w:type="spellStart"/>
      <w:r w:rsidRPr="00BD64AB">
        <w:t>абилитации</w:t>
      </w:r>
      <w:proofErr w:type="spellEnd"/>
      <w:r w:rsidRPr="00BD64AB">
        <w:t xml:space="preserve"> инвалидов (в том числе детей-инвалидов)</w:t>
      </w:r>
      <w:r>
        <w:t>;»</w:t>
      </w:r>
      <w:r w:rsidR="006E6604">
        <w:t>.</w:t>
      </w:r>
      <w:r w:rsidR="00712929">
        <w:t xml:space="preserve"> </w:t>
      </w:r>
    </w:p>
    <w:p w:rsidR="00DA544B" w:rsidRDefault="00DA544B" w:rsidP="00F443CF">
      <w:pPr>
        <w:pStyle w:val="a3"/>
      </w:pPr>
    </w:p>
    <w:p w:rsidR="00DA544B" w:rsidRPr="00DA544B" w:rsidRDefault="00DA544B" w:rsidP="00F443CF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ar-SA"/>
        </w:rPr>
      </w:pPr>
      <w:r w:rsidRPr="00DA544B">
        <w:rPr>
          <w:rFonts w:eastAsia="Times New Roman" w:cs="Times New Roman"/>
          <w:b/>
          <w:bCs/>
          <w:szCs w:val="28"/>
          <w:lang w:eastAsia="ar-SA"/>
        </w:rPr>
        <w:t>Статья 2</w:t>
      </w:r>
    </w:p>
    <w:p w:rsidR="00DA544B" w:rsidRPr="00DA544B" w:rsidRDefault="00DA544B" w:rsidP="00F4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DA544B" w:rsidRDefault="00DA544B" w:rsidP="00F443CF">
      <w:pPr>
        <w:pStyle w:val="a3"/>
        <w:numPr>
          <w:ilvl w:val="0"/>
          <w:numId w:val="2"/>
        </w:numPr>
        <w:ind w:left="0" w:firstLine="709"/>
        <w:rPr>
          <w:lang w:eastAsia="ar-SA"/>
        </w:rPr>
      </w:pPr>
      <w:r w:rsidRPr="00DA544B">
        <w:rPr>
          <w:lang w:eastAsia="ar-SA"/>
        </w:rPr>
        <w:t>Настоящий Закон вступает в силу по истечении десяти дней после дня его официального опубликования</w:t>
      </w:r>
      <w:r w:rsidR="009144C8">
        <w:rPr>
          <w:lang w:eastAsia="ar-SA"/>
        </w:rPr>
        <w:t xml:space="preserve"> за исключением абзаца третьего пункта 3</w:t>
      </w:r>
      <w:r w:rsidR="00B525EE">
        <w:rPr>
          <w:lang w:eastAsia="ar-SA"/>
        </w:rPr>
        <w:t> </w:t>
      </w:r>
      <w:r w:rsidR="009144C8">
        <w:rPr>
          <w:lang w:eastAsia="ar-SA"/>
        </w:rPr>
        <w:t>статьи 1 настоящего Закона</w:t>
      </w:r>
      <w:r>
        <w:rPr>
          <w:lang w:eastAsia="ar-SA"/>
        </w:rPr>
        <w:t>.</w:t>
      </w:r>
    </w:p>
    <w:p w:rsidR="009144C8" w:rsidRDefault="009144C8" w:rsidP="00F443CF">
      <w:pPr>
        <w:pStyle w:val="a3"/>
        <w:numPr>
          <w:ilvl w:val="0"/>
          <w:numId w:val="2"/>
        </w:numPr>
        <w:ind w:left="0" w:firstLine="709"/>
        <w:rPr>
          <w:lang w:eastAsia="ar-SA"/>
        </w:rPr>
      </w:pPr>
      <w:r>
        <w:rPr>
          <w:lang w:eastAsia="ar-SA"/>
        </w:rPr>
        <w:t>Абзац третий пункта 3 статьи</w:t>
      </w:r>
      <w:r w:rsidR="00C91B08">
        <w:rPr>
          <w:lang w:eastAsia="ar-SA"/>
        </w:rPr>
        <w:t xml:space="preserve"> </w:t>
      </w:r>
      <w:r>
        <w:rPr>
          <w:lang w:eastAsia="ar-SA"/>
        </w:rPr>
        <w:t>1 настоящего Закона вступает в силу с 1 марта 2025 года.</w:t>
      </w:r>
    </w:p>
    <w:p w:rsidR="009144C8" w:rsidRDefault="009144C8" w:rsidP="00F443CF">
      <w:pPr>
        <w:pStyle w:val="a3"/>
        <w:rPr>
          <w:lang w:eastAsia="ar-SA"/>
        </w:rPr>
      </w:pPr>
    </w:p>
    <w:p w:rsidR="00DA544B" w:rsidRDefault="00DA544B" w:rsidP="001B23B8">
      <w:pPr>
        <w:pStyle w:val="a3"/>
        <w:rPr>
          <w:lang w:eastAsia="ar-SA"/>
        </w:rPr>
      </w:pPr>
    </w:p>
    <w:p w:rsidR="00DA544B" w:rsidRDefault="00DA544B" w:rsidP="00DA544B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DA544B" w:rsidRPr="00DA544B" w:rsidRDefault="00DA544B" w:rsidP="00DA544B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DA544B">
        <w:rPr>
          <w:rFonts w:eastAsia="Times New Roman" w:cs="Times New Roman"/>
          <w:b/>
          <w:szCs w:val="28"/>
          <w:lang w:eastAsia="ru-RU"/>
        </w:rPr>
        <w:t xml:space="preserve">Глава </w:t>
      </w:r>
    </w:p>
    <w:p w:rsidR="00DA544B" w:rsidRPr="00DA544B" w:rsidRDefault="00DA544B" w:rsidP="00DA544B">
      <w:pPr>
        <w:spacing w:after="0" w:line="240" w:lineRule="auto"/>
        <w:ind w:right="-1"/>
        <w:jc w:val="both"/>
        <w:rPr>
          <w:rFonts w:eastAsia="Times New Roman" w:cs="Times New Roman"/>
          <w:b/>
          <w:szCs w:val="28"/>
          <w:lang w:eastAsia="ru-RU"/>
        </w:rPr>
      </w:pPr>
      <w:r w:rsidRPr="00DA544B">
        <w:rPr>
          <w:rFonts w:eastAsia="Times New Roman" w:cs="Times New Roman"/>
          <w:b/>
          <w:szCs w:val="28"/>
          <w:lang w:eastAsia="ru-RU"/>
        </w:rPr>
        <w:t xml:space="preserve">Удмуртской Республики                                                                    А.В. </w:t>
      </w:r>
      <w:proofErr w:type="spellStart"/>
      <w:r w:rsidRPr="00DA544B">
        <w:rPr>
          <w:rFonts w:eastAsia="Times New Roman" w:cs="Times New Roman"/>
          <w:b/>
          <w:szCs w:val="28"/>
          <w:lang w:eastAsia="ru-RU"/>
        </w:rPr>
        <w:t>Бречалов</w:t>
      </w:r>
      <w:proofErr w:type="spellEnd"/>
    </w:p>
    <w:p w:rsidR="00DA544B" w:rsidRPr="00DA544B" w:rsidRDefault="00DA544B" w:rsidP="00DA544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DA544B" w:rsidRPr="00DA544B" w:rsidRDefault="00DA544B" w:rsidP="00DA544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DA544B" w:rsidRPr="00DA544B" w:rsidRDefault="00DA544B" w:rsidP="00DA544B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DA544B">
        <w:rPr>
          <w:rFonts w:eastAsia="Times New Roman" w:cs="Times New Roman"/>
          <w:szCs w:val="28"/>
          <w:lang w:eastAsia="ar-SA"/>
        </w:rPr>
        <w:t>г. Ижевск</w:t>
      </w:r>
    </w:p>
    <w:p w:rsidR="00DA544B" w:rsidRDefault="00B525EE" w:rsidP="00DA544B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«__</w:t>
      </w:r>
      <w:proofErr w:type="gramStart"/>
      <w:r>
        <w:rPr>
          <w:rFonts w:eastAsia="Times New Roman" w:cs="Times New Roman"/>
          <w:szCs w:val="28"/>
          <w:lang w:eastAsia="ar-SA"/>
        </w:rPr>
        <w:t>_»_</w:t>
      </w:r>
      <w:proofErr w:type="gramEnd"/>
      <w:r>
        <w:rPr>
          <w:rFonts w:eastAsia="Times New Roman" w:cs="Times New Roman"/>
          <w:szCs w:val="28"/>
          <w:lang w:eastAsia="ar-SA"/>
        </w:rPr>
        <w:t>_________2024 года</w:t>
      </w:r>
    </w:p>
    <w:p w:rsidR="00B525EE" w:rsidRPr="00DA544B" w:rsidRDefault="00B525EE" w:rsidP="00DA544B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№</w:t>
      </w:r>
    </w:p>
    <w:p w:rsidR="00DA544B" w:rsidRPr="00DA544B" w:rsidRDefault="00DA544B" w:rsidP="00DA544B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DA544B" w:rsidRPr="00DA544B" w:rsidRDefault="00DA544B" w:rsidP="00DA544B">
      <w:pPr>
        <w:suppressAutoHyphens/>
        <w:spacing w:after="0" w:line="0" w:lineRule="atLeast"/>
        <w:jc w:val="both"/>
        <w:rPr>
          <w:rFonts w:eastAsia="Times New Roman" w:cs="Times New Roman"/>
          <w:spacing w:val="-1"/>
          <w:szCs w:val="28"/>
          <w:lang w:eastAsia="ar-SA"/>
        </w:rPr>
      </w:pPr>
      <w:r w:rsidRPr="00DA544B">
        <w:rPr>
          <w:rFonts w:eastAsia="Times New Roman" w:cs="Times New Roman"/>
          <w:spacing w:val="-1"/>
          <w:szCs w:val="28"/>
          <w:lang w:eastAsia="ar-SA"/>
        </w:rPr>
        <w:t>Проект закона вносит:</w:t>
      </w:r>
    </w:p>
    <w:p w:rsidR="00DA544B" w:rsidRDefault="00B525EE" w:rsidP="00B525EE">
      <w:pPr>
        <w:spacing w:after="0" w:line="240" w:lineRule="auto"/>
        <w:jc w:val="both"/>
      </w:pPr>
      <w:r>
        <w:t>Председатель</w:t>
      </w:r>
    </w:p>
    <w:p w:rsidR="00B525EE" w:rsidRDefault="00B525EE" w:rsidP="00B525EE">
      <w:pPr>
        <w:spacing w:after="0" w:line="240" w:lineRule="auto"/>
        <w:jc w:val="both"/>
      </w:pPr>
      <w:r>
        <w:t>постоянной комиссии</w:t>
      </w:r>
    </w:p>
    <w:p w:rsidR="00B525EE" w:rsidRDefault="00B525EE" w:rsidP="00B525EE">
      <w:pPr>
        <w:spacing w:after="0" w:line="240" w:lineRule="auto"/>
        <w:jc w:val="both"/>
      </w:pPr>
      <w:r>
        <w:t>Государственного Совета</w:t>
      </w:r>
    </w:p>
    <w:p w:rsidR="00B525EE" w:rsidRDefault="00B525EE" w:rsidP="00B525EE">
      <w:pPr>
        <w:spacing w:after="0" w:line="240" w:lineRule="auto"/>
        <w:jc w:val="both"/>
      </w:pPr>
      <w:r>
        <w:t>Удмуртской Республики</w:t>
      </w:r>
    </w:p>
    <w:p w:rsidR="00B525EE" w:rsidRDefault="00B525EE" w:rsidP="00B525EE">
      <w:pPr>
        <w:spacing w:after="0" w:line="240" w:lineRule="auto"/>
        <w:jc w:val="both"/>
      </w:pPr>
      <w:r>
        <w:t xml:space="preserve">по культуре, туризму </w:t>
      </w:r>
    </w:p>
    <w:p w:rsidR="00B525EE" w:rsidRPr="00DA544B" w:rsidRDefault="00B525EE" w:rsidP="00B525EE">
      <w:pPr>
        <w:spacing w:after="0" w:line="240" w:lineRule="auto"/>
        <w:jc w:val="both"/>
      </w:pPr>
      <w:r>
        <w:t>и национальной политике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А.И. </w:t>
      </w:r>
      <w:proofErr w:type="spellStart"/>
      <w:r>
        <w:t>Ураськин</w:t>
      </w:r>
      <w:proofErr w:type="spellEnd"/>
      <w:r>
        <w:t xml:space="preserve">  </w:t>
      </w:r>
    </w:p>
    <w:p w:rsidR="00DA544B" w:rsidRPr="00BD64AB" w:rsidRDefault="00DA544B" w:rsidP="001B23B8">
      <w:pPr>
        <w:pStyle w:val="a3"/>
      </w:pPr>
    </w:p>
    <w:p w:rsidR="00BD64AB" w:rsidRDefault="00BD64AB" w:rsidP="001B23B8">
      <w:pPr>
        <w:pStyle w:val="a3"/>
      </w:pPr>
    </w:p>
    <w:sectPr w:rsidR="00BD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E750E"/>
    <w:multiLevelType w:val="hybridMultilevel"/>
    <w:tmpl w:val="FBBC02E6"/>
    <w:lvl w:ilvl="0" w:tplc="8468F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14D43"/>
    <w:multiLevelType w:val="hybridMultilevel"/>
    <w:tmpl w:val="0254C428"/>
    <w:lvl w:ilvl="0" w:tplc="CD606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D2"/>
    <w:rsid w:val="00175DD2"/>
    <w:rsid w:val="001B23B8"/>
    <w:rsid w:val="00354583"/>
    <w:rsid w:val="003E78C8"/>
    <w:rsid w:val="005400B3"/>
    <w:rsid w:val="006E6604"/>
    <w:rsid w:val="00712929"/>
    <w:rsid w:val="007F55A0"/>
    <w:rsid w:val="00873158"/>
    <w:rsid w:val="009144C8"/>
    <w:rsid w:val="00945108"/>
    <w:rsid w:val="00A049A0"/>
    <w:rsid w:val="00B300F7"/>
    <w:rsid w:val="00B525EE"/>
    <w:rsid w:val="00BD4D2B"/>
    <w:rsid w:val="00BD64AB"/>
    <w:rsid w:val="00C91B08"/>
    <w:rsid w:val="00C942AB"/>
    <w:rsid w:val="00D23AC8"/>
    <w:rsid w:val="00DA544B"/>
    <w:rsid w:val="00E035DD"/>
    <w:rsid w:val="00F443CF"/>
    <w:rsid w:val="00F87BFA"/>
    <w:rsid w:val="00FC660F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C8794-041C-41AA-8E76-2F7105AD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2AB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049A0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i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1B23B8"/>
    <w:pPr>
      <w:tabs>
        <w:tab w:val="left" w:pos="993"/>
        <w:tab w:val="left" w:pos="1134"/>
      </w:tabs>
      <w:spacing w:after="0" w:line="240" w:lineRule="auto"/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E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8C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BD64AB"/>
    <w:pPr>
      <w:suppressAutoHyphens/>
      <w:spacing w:after="0" w:line="240" w:lineRule="auto"/>
      <w:jc w:val="center"/>
    </w:pPr>
    <w:rPr>
      <w:rFonts w:eastAsia="Times New Roman" w:cs="Times New Roman"/>
      <w:b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D64AB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049A0"/>
    <w:rPr>
      <w:rFonts w:ascii="Times New Roman" w:eastAsia="Times New Roman" w:hAnsi="Times New Roman" w:cs="Times New Roman"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2DC1-02D4-42E2-A42E-21CCC9C3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Шестерникова Светлана Сергеевна</cp:lastModifiedBy>
  <cp:revision>11</cp:revision>
  <cp:lastPrinted>2024-01-24T07:10:00Z</cp:lastPrinted>
  <dcterms:created xsi:type="dcterms:W3CDTF">2024-01-18T06:28:00Z</dcterms:created>
  <dcterms:modified xsi:type="dcterms:W3CDTF">2024-01-24T07:10:00Z</dcterms:modified>
</cp:coreProperties>
</file>